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D3" w:rsidRDefault="00D53248" w:rsidP="00D53248">
      <w:pPr>
        <w:pStyle w:val="1"/>
        <w:jc w:val="center"/>
        <w:rPr>
          <w:rFonts w:ascii="微软雅黑" w:eastAsia="微软雅黑" w:hAnsi="微软雅黑" w:cs="Helvetica"/>
          <w:color w:val="333333"/>
          <w:spacing w:val="20"/>
          <w:kern w:val="0"/>
          <w:sz w:val="42"/>
          <w:szCs w:val="42"/>
        </w:rPr>
      </w:pPr>
      <w:r w:rsidRPr="00D53248">
        <w:rPr>
          <w:rFonts w:ascii="微软雅黑" w:eastAsia="微软雅黑" w:hAnsi="微软雅黑" w:cs="Helvetica" w:hint="eastAsia"/>
          <w:color w:val="333333"/>
          <w:spacing w:val="20"/>
          <w:kern w:val="0"/>
          <w:sz w:val="42"/>
          <w:szCs w:val="42"/>
        </w:rPr>
        <w:t>金蝶多维数据库硬件配置指南</w:t>
      </w:r>
    </w:p>
    <w:p w:rsidR="00D53248" w:rsidRPr="00B200D3" w:rsidRDefault="00B200D3" w:rsidP="00B200D3">
      <w:pPr>
        <w:jc w:val="center"/>
        <w:rPr>
          <w:rFonts w:ascii="微软雅黑" w:eastAsia="微软雅黑" w:hAnsi="微软雅黑"/>
          <w:b/>
          <w:sz w:val="42"/>
          <w:szCs w:val="42"/>
        </w:rPr>
      </w:pPr>
      <w:r w:rsidRPr="00B200D3">
        <w:rPr>
          <w:rFonts w:ascii="微软雅黑" w:eastAsia="微软雅黑" w:hAnsi="微软雅黑" w:hint="eastAsia"/>
          <w:b/>
          <w:sz w:val="42"/>
          <w:szCs w:val="42"/>
        </w:rPr>
        <w:t>V1.</w:t>
      </w:r>
      <w:r w:rsidR="002E1D0D">
        <w:rPr>
          <w:rFonts w:ascii="微软雅黑" w:eastAsia="微软雅黑" w:hAnsi="微软雅黑" w:hint="eastAsia"/>
          <w:b/>
          <w:sz w:val="42"/>
          <w:szCs w:val="42"/>
        </w:rPr>
        <w:t>3</w:t>
      </w:r>
    </w:p>
    <w:p w:rsidR="00B200D3" w:rsidRPr="00B200D3" w:rsidRDefault="00B200D3" w:rsidP="00B200D3"/>
    <w:tbl>
      <w:tblPr>
        <w:tblStyle w:val="a5"/>
        <w:tblpPr w:leftFromText="180" w:rightFromText="180" w:vertAnchor="text" w:horzAnchor="margin" w:tblpY="6654"/>
        <w:tblW w:w="9606" w:type="dxa"/>
        <w:tblLook w:val="04A0" w:firstRow="1" w:lastRow="0" w:firstColumn="1" w:lastColumn="0" w:noHBand="0" w:noVBand="1"/>
      </w:tblPr>
      <w:tblGrid>
        <w:gridCol w:w="2130"/>
        <w:gridCol w:w="2130"/>
        <w:gridCol w:w="4212"/>
        <w:gridCol w:w="1134"/>
      </w:tblGrid>
      <w:tr w:rsidR="00D53248" w:rsidTr="007225AF">
        <w:tc>
          <w:tcPr>
            <w:tcW w:w="2130" w:type="dxa"/>
          </w:tcPr>
          <w:p w:rsidR="00D53248" w:rsidRPr="00B34735" w:rsidRDefault="00D53248" w:rsidP="007225AF">
            <w:r w:rsidRPr="00B34735">
              <w:rPr>
                <w:rFonts w:hint="eastAsia"/>
              </w:rPr>
              <w:t>版本</w:t>
            </w:r>
          </w:p>
        </w:tc>
        <w:tc>
          <w:tcPr>
            <w:tcW w:w="2130" w:type="dxa"/>
          </w:tcPr>
          <w:p w:rsidR="00D53248" w:rsidRPr="00B34735" w:rsidRDefault="00D53248" w:rsidP="007225AF">
            <w:r w:rsidRPr="00B34735">
              <w:rPr>
                <w:rFonts w:hint="eastAsia"/>
              </w:rPr>
              <w:t>日期</w:t>
            </w:r>
          </w:p>
        </w:tc>
        <w:tc>
          <w:tcPr>
            <w:tcW w:w="4212" w:type="dxa"/>
          </w:tcPr>
          <w:p w:rsidR="00D53248" w:rsidRPr="00B34735" w:rsidRDefault="00D53248" w:rsidP="007225AF">
            <w:r w:rsidRPr="00B34735">
              <w:rPr>
                <w:rFonts w:hint="eastAsia"/>
              </w:rPr>
              <w:t>说明</w:t>
            </w:r>
          </w:p>
        </w:tc>
        <w:tc>
          <w:tcPr>
            <w:tcW w:w="1134" w:type="dxa"/>
          </w:tcPr>
          <w:p w:rsidR="00D53248" w:rsidRDefault="00D53248" w:rsidP="007225AF">
            <w:r w:rsidRPr="00B34735">
              <w:rPr>
                <w:rFonts w:hint="eastAsia"/>
              </w:rPr>
              <w:t>作者</w:t>
            </w:r>
          </w:p>
        </w:tc>
      </w:tr>
      <w:tr w:rsidR="00D53248" w:rsidTr="007225AF">
        <w:tc>
          <w:tcPr>
            <w:tcW w:w="2130" w:type="dxa"/>
          </w:tcPr>
          <w:p w:rsidR="00D53248" w:rsidRPr="00B34735" w:rsidRDefault="00D53248" w:rsidP="007225AF">
            <w:r>
              <w:rPr>
                <w:rFonts w:hint="eastAsia"/>
              </w:rPr>
              <w:t>1.0</w:t>
            </w:r>
          </w:p>
        </w:tc>
        <w:tc>
          <w:tcPr>
            <w:tcW w:w="2130" w:type="dxa"/>
          </w:tcPr>
          <w:p w:rsidR="00D53248" w:rsidRPr="00B34735" w:rsidRDefault="00D53248" w:rsidP="00D53248">
            <w:r>
              <w:rPr>
                <w:rFonts w:hint="eastAsia"/>
              </w:rPr>
              <w:t>2018-08-10</w:t>
            </w:r>
          </w:p>
        </w:tc>
        <w:tc>
          <w:tcPr>
            <w:tcW w:w="4212" w:type="dxa"/>
          </w:tcPr>
          <w:p w:rsidR="00D53248" w:rsidRPr="00B34735" w:rsidRDefault="00D53248" w:rsidP="007225AF">
            <w:r>
              <w:rPr>
                <w:rFonts w:hint="eastAsia"/>
              </w:rPr>
              <w:t>初版</w:t>
            </w:r>
          </w:p>
        </w:tc>
        <w:tc>
          <w:tcPr>
            <w:tcW w:w="1134" w:type="dxa"/>
          </w:tcPr>
          <w:p w:rsidR="00D53248" w:rsidRPr="00B34735" w:rsidRDefault="00D53248" w:rsidP="007225AF">
            <w:r>
              <w:rPr>
                <w:rFonts w:hint="eastAsia"/>
              </w:rPr>
              <w:t>姚文辉</w:t>
            </w:r>
          </w:p>
        </w:tc>
      </w:tr>
      <w:tr w:rsidR="00D53248" w:rsidTr="007225AF">
        <w:tc>
          <w:tcPr>
            <w:tcW w:w="2130" w:type="dxa"/>
          </w:tcPr>
          <w:p w:rsidR="00D53248" w:rsidRDefault="00D53248" w:rsidP="007225AF">
            <w:r>
              <w:rPr>
                <w:rFonts w:hint="eastAsia"/>
              </w:rPr>
              <w:t>1.1</w:t>
            </w:r>
          </w:p>
        </w:tc>
        <w:tc>
          <w:tcPr>
            <w:tcW w:w="2130" w:type="dxa"/>
          </w:tcPr>
          <w:p w:rsidR="00D53248" w:rsidRDefault="00D53248" w:rsidP="00D53248">
            <w:r>
              <w:rPr>
                <w:rFonts w:hint="eastAsia"/>
              </w:rPr>
              <w:t>2019-9-09</w:t>
            </w:r>
          </w:p>
        </w:tc>
        <w:tc>
          <w:tcPr>
            <w:tcW w:w="4212" w:type="dxa"/>
          </w:tcPr>
          <w:p w:rsidR="00D53248" w:rsidRDefault="00D53248" w:rsidP="007225AF">
            <w:r>
              <w:rPr>
                <w:rFonts w:hint="eastAsia"/>
              </w:rPr>
              <w:t>增加分区机制的说明</w:t>
            </w:r>
          </w:p>
        </w:tc>
        <w:tc>
          <w:tcPr>
            <w:tcW w:w="1134" w:type="dxa"/>
          </w:tcPr>
          <w:p w:rsidR="00D53248" w:rsidRDefault="00D53248" w:rsidP="007225AF">
            <w:r>
              <w:rPr>
                <w:rFonts w:hint="eastAsia"/>
              </w:rPr>
              <w:t>姚文辉</w:t>
            </w:r>
          </w:p>
        </w:tc>
      </w:tr>
      <w:tr w:rsidR="00547633" w:rsidTr="007225AF">
        <w:tc>
          <w:tcPr>
            <w:tcW w:w="2130" w:type="dxa"/>
          </w:tcPr>
          <w:p w:rsidR="00547633" w:rsidRDefault="00547633" w:rsidP="007225AF">
            <w:r>
              <w:rPr>
                <w:rFonts w:hint="eastAsia"/>
              </w:rPr>
              <w:t>1.2</w:t>
            </w:r>
            <w:r w:rsidR="002E1D0D">
              <w:rPr>
                <w:rFonts w:hint="eastAsia"/>
              </w:rPr>
              <w:t>-1.3</w:t>
            </w:r>
          </w:p>
        </w:tc>
        <w:tc>
          <w:tcPr>
            <w:tcW w:w="2130" w:type="dxa"/>
          </w:tcPr>
          <w:p w:rsidR="00547633" w:rsidRDefault="00547633" w:rsidP="006F219C">
            <w:r>
              <w:rPr>
                <w:rFonts w:hint="eastAsia"/>
              </w:rPr>
              <w:t>2023-04-1</w:t>
            </w:r>
            <w:r w:rsidR="006F219C">
              <w:rPr>
                <w:rFonts w:hint="eastAsia"/>
              </w:rPr>
              <w:t>3</w:t>
            </w:r>
            <w:bookmarkStart w:id="0" w:name="_GoBack"/>
            <w:bookmarkEnd w:id="0"/>
          </w:p>
        </w:tc>
        <w:tc>
          <w:tcPr>
            <w:tcW w:w="4212" w:type="dxa"/>
          </w:tcPr>
          <w:p w:rsidR="00547633" w:rsidRDefault="000E0F78" w:rsidP="00100FE4">
            <w:r>
              <w:rPr>
                <w:rFonts w:hint="eastAsia"/>
              </w:rPr>
              <w:t>变更</w:t>
            </w:r>
            <w:r w:rsidR="00AE64CC">
              <w:rPr>
                <w:rFonts w:hint="eastAsia"/>
              </w:rPr>
              <w:t>小规模</w:t>
            </w:r>
            <w:r w:rsidR="007B0A19">
              <w:rPr>
                <w:rFonts w:hint="eastAsia"/>
              </w:rPr>
              <w:t>业务</w:t>
            </w:r>
            <w:r w:rsidR="00100FE4">
              <w:rPr>
                <w:rFonts w:hint="eastAsia"/>
              </w:rPr>
              <w:t>评估</w:t>
            </w:r>
            <w:r w:rsidR="00EA15E4">
              <w:rPr>
                <w:rFonts w:hint="eastAsia"/>
              </w:rPr>
              <w:t>配置</w:t>
            </w:r>
          </w:p>
        </w:tc>
        <w:tc>
          <w:tcPr>
            <w:tcW w:w="1134" w:type="dxa"/>
          </w:tcPr>
          <w:p w:rsidR="00547633" w:rsidRPr="00547633" w:rsidRDefault="00547633" w:rsidP="007225AF">
            <w:r>
              <w:rPr>
                <w:rFonts w:hint="eastAsia"/>
              </w:rPr>
              <w:t>姚文辉</w:t>
            </w:r>
          </w:p>
        </w:tc>
      </w:tr>
    </w:tbl>
    <w:p w:rsidR="00D53248" w:rsidRDefault="00D53248" w:rsidP="00D53248">
      <w:r>
        <w:t xml:space="preserve"> </w:t>
      </w:r>
      <w:r>
        <w:br w:type="page"/>
      </w:r>
    </w:p>
    <w:p w:rsidR="002F4510" w:rsidRPr="00D53248" w:rsidRDefault="00577D40" w:rsidP="00D53248">
      <w:pPr>
        <w:pStyle w:val="2"/>
      </w:pPr>
      <w:r w:rsidRPr="00D53248">
        <w:rPr>
          <w:rFonts w:hint="eastAsia"/>
        </w:rPr>
        <w:lastRenderedPageBreak/>
        <w:t>如何评估多维数据库的规模</w:t>
      </w:r>
    </w:p>
    <w:p w:rsidR="00D53248" w:rsidRDefault="00D53248">
      <w:r>
        <w:rPr>
          <w:rFonts w:hint="eastAsia"/>
        </w:rPr>
        <w:t>多维数据库的数据规模主要取决于：</w:t>
      </w:r>
    </w:p>
    <w:p w:rsidR="00577D40" w:rsidRDefault="00D53248" w:rsidP="00D53248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应用的场景，比如是合并报表或者预算；</w:t>
      </w:r>
    </w:p>
    <w:p w:rsidR="00D53248" w:rsidRDefault="00D53248" w:rsidP="00D53248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业务实施的过程中，规划的维度数量；</w:t>
      </w:r>
    </w:p>
    <w:p w:rsidR="00D53248" w:rsidRDefault="00D53248" w:rsidP="00D53248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主要维度的成员数量；</w:t>
      </w:r>
    </w:p>
    <w:p w:rsidR="00D53248" w:rsidRDefault="00D53248" w:rsidP="00D53248"/>
    <w:p w:rsidR="00D257F7" w:rsidRDefault="00D53248" w:rsidP="00D257F7">
      <w:r>
        <w:rPr>
          <w:rFonts w:hint="eastAsia"/>
        </w:rPr>
        <w:t>下面以合并报表的典型场景评估数据库的规模</w:t>
      </w:r>
      <w:r w:rsidR="00FD112B">
        <w:rPr>
          <w:rFonts w:hint="eastAsia"/>
        </w:rPr>
        <w:t>。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2865"/>
        <w:gridCol w:w="2866"/>
        <w:gridCol w:w="2791"/>
      </w:tblGrid>
      <w:tr w:rsidR="00D257F7" w:rsidTr="00D257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描述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小规模集团案例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大规模集团案例</w:t>
            </w:r>
          </w:p>
        </w:tc>
      </w:tr>
      <w:tr w:rsidR="00D257F7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内建的维度个数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11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11</w:t>
            </w:r>
          </w:p>
        </w:tc>
      </w:tr>
      <w:tr w:rsidR="00D257F7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自定义的维度个数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6</w:t>
            </w:r>
          </w:p>
        </w:tc>
      </w:tr>
      <w:tr w:rsidR="00D257F7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/>
        </w:tc>
        <w:tc>
          <w:tcPr>
            <w:tcW w:w="2866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57F7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明细的组织个数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52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555</w:t>
            </w:r>
          </w:p>
        </w:tc>
      </w:tr>
      <w:tr w:rsidR="00D257F7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合并的组织个数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116</w:t>
            </w:r>
          </w:p>
        </w:tc>
      </w:tr>
      <w:tr w:rsidR="00D257F7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组织的最大层级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10</w:t>
            </w:r>
          </w:p>
        </w:tc>
      </w:tr>
      <w:tr w:rsidR="00D257F7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/>
        </w:tc>
        <w:tc>
          <w:tcPr>
            <w:tcW w:w="2866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D257F7" w:rsidRDefault="00D257F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257F7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257F7" w:rsidRDefault="00D257F7" w:rsidP="007225AF">
            <w:r>
              <w:rPr>
                <w:rFonts w:hint="eastAsia"/>
              </w:rPr>
              <w:t>往来组织数目</w:t>
            </w:r>
          </w:p>
        </w:tc>
        <w:tc>
          <w:tcPr>
            <w:tcW w:w="2866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2000</w:t>
            </w:r>
          </w:p>
        </w:tc>
        <w:tc>
          <w:tcPr>
            <w:tcW w:w="2791" w:type="dxa"/>
          </w:tcPr>
          <w:p w:rsidR="00D257F7" w:rsidRDefault="00D257F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30000</w:t>
            </w:r>
          </w:p>
        </w:tc>
      </w:tr>
      <w:tr w:rsidR="00DD4EE9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D4EE9" w:rsidRDefault="00DD4EE9" w:rsidP="007225AF">
            <w:r>
              <w:rPr>
                <w:rFonts w:hint="eastAsia"/>
              </w:rPr>
              <w:t>每年的期间数</w:t>
            </w:r>
          </w:p>
        </w:tc>
        <w:tc>
          <w:tcPr>
            <w:tcW w:w="2866" w:type="dxa"/>
          </w:tcPr>
          <w:p w:rsidR="00DD4EE9" w:rsidRDefault="00DD4EE9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</w:t>
            </w:r>
          </w:p>
        </w:tc>
        <w:tc>
          <w:tcPr>
            <w:tcW w:w="2791" w:type="dxa"/>
          </w:tcPr>
          <w:p w:rsidR="00DD4EE9" w:rsidRDefault="00DD4EE9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</w:t>
            </w:r>
          </w:p>
        </w:tc>
      </w:tr>
      <w:tr w:rsidR="0032188F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32188F" w:rsidRDefault="0032188F" w:rsidP="007225AF"/>
        </w:tc>
        <w:tc>
          <w:tcPr>
            <w:tcW w:w="2866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D4EE9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D4EE9" w:rsidRDefault="00DD4EE9" w:rsidP="007225AF">
            <w:r>
              <w:rPr>
                <w:rFonts w:hint="eastAsia"/>
              </w:rPr>
              <w:t>每月快报数量</w:t>
            </w:r>
          </w:p>
        </w:tc>
        <w:tc>
          <w:tcPr>
            <w:tcW w:w="2866" w:type="dxa"/>
          </w:tcPr>
          <w:p w:rsidR="00DD4EE9" w:rsidRDefault="00DD4EE9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</w:t>
            </w:r>
          </w:p>
        </w:tc>
        <w:tc>
          <w:tcPr>
            <w:tcW w:w="2791" w:type="dxa"/>
          </w:tcPr>
          <w:p w:rsidR="00DD4EE9" w:rsidRDefault="00DD4EE9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</w:t>
            </w:r>
          </w:p>
        </w:tc>
      </w:tr>
      <w:tr w:rsidR="00DD4EE9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D4EE9" w:rsidRDefault="00DD4EE9" w:rsidP="007225AF">
            <w:r>
              <w:rPr>
                <w:rFonts w:hint="eastAsia"/>
              </w:rPr>
              <w:t>季报数量</w:t>
            </w:r>
          </w:p>
        </w:tc>
        <w:tc>
          <w:tcPr>
            <w:tcW w:w="2866" w:type="dxa"/>
          </w:tcPr>
          <w:p w:rsidR="00DD4EE9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54</w:t>
            </w:r>
          </w:p>
        </w:tc>
        <w:tc>
          <w:tcPr>
            <w:tcW w:w="2791" w:type="dxa"/>
          </w:tcPr>
          <w:p w:rsidR="00DD4EE9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54</w:t>
            </w:r>
          </w:p>
        </w:tc>
      </w:tr>
      <w:tr w:rsidR="00DD4EE9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DD4EE9" w:rsidRDefault="00DD4EE9" w:rsidP="007225AF">
            <w:r>
              <w:rPr>
                <w:rFonts w:hint="eastAsia"/>
              </w:rPr>
              <w:t>决算（每季）</w:t>
            </w:r>
          </w:p>
        </w:tc>
        <w:tc>
          <w:tcPr>
            <w:tcW w:w="2866" w:type="dxa"/>
          </w:tcPr>
          <w:p w:rsidR="00DD4EE9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69</w:t>
            </w:r>
          </w:p>
        </w:tc>
        <w:tc>
          <w:tcPr>
            <w:tcW w:w="2791" w:type="dxa"/>
          </w:tcPr>
          <w:p w:rsidR="00DD4EE9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69</w:t>
            </w:r>
          </w:p>
        </w:tc>
      </w:tr>
      <w:tr w:rsidR="0032188F" w:rsidTr="00D257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32188F" w:rsidRDefault="0032188F" w:rsidP="007225AF">
            <w:r>
              <w:rPr>
                <w:rFonts w:hint="eastAsia"/>
              </w:rPr>
              <w:t>国资委决算报表</w:t>
            </w:r>
          </w:p>
        </w:tc>
        <w:tc>
          <w:tcPr>
            <w:tcW w:w="2866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40</w:t>
            </w:r>
          </w:p>
        </w:tc>
        <w:tc>
          <w:tcPr>
            <w:tcW w:w="2791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40</w:t>
            </w:r>
          </w:p>
        </w:tc>
      </w:tr>
      <w:tr w:rsidR="0032188F" w:rsidTr="00D25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5" w:type="dxa"/>
          </w:tcPr>
          <w:p w:rsidR="0032188F" w:rsidRDefault="0032188F" w:rsidP="007225AF"/>
        </w:tc>
        <w:tc>
          <w:tcPr>
            <w:tcW w:w="2866" w:type="dxa"/>
          </w:tcPr>
          <w:p w:rsidR="0032188F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91" w:type="dxa"/>
          </w:tcPr>
          <w:p w:rsidR="0032188F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257F7" w:rsidRDefault="00D257F7" w:rsidP="00D53248"/>
    <w:p w:rsidR="00FD112B" w:rsidRDefault="00D257F7" w:rsidP="00D53248">
      <w:r>
        <w:rPr>
          <w:rFonts w:hint="eastAsia"/>
        </w:rPr>
        <w:t>以这两个案例为例，其产生的</w:t>
      </w:r>
      <w:r w:rsidR="0032188F">
        <w:rPr>
          <w:rFonts w:hint="eastAsia"/>
        </w:rPr>
        <w:t>数据量如下：</w:t>
      </w:r>
    </w:p>
    <w:p w:rsidR="0032188F" w:rsidRDefault="0032188F" w:rsidP="00D53248"/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2840"/>
        <w:gridCol w:w="2844"/>
        <w:gridCol w:w="2838"/>
      </w:tblGrid>
      <w:tr w:rsidR="0032188F" w:rsidTr="00321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2188F" w:rsidRDefault="0032188F" w:rsidP="007225AF">
            <w:r>
              <w:rPr>
                <w:rFonts w:hint="eastAsia"/>
              </w:rPr>
              <w:t>描述</w:t>
            </w:r>
          </w:p>
        </w:tc>
        <w:tc>
          <w:tcPr>
            <w:tcW w:w="2844" w:type="dxa"/>
          </w:tcPr>
          <w:p w:rsidR="0032188F" w:rsidRDefault="0032188F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小规模集团案例</w:t>
            </w:r>
          </w:p>
        </w:tc>
        <w:tc>
          <w:tcPr>
            <w:tcW w:w="2838" w:type="dxa"/>
          </w:tcPr>
          <w:p w:rsidR="0032188F" w:rsidRDefault="0032188F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大规模集团案例</w:t>
            </w:r>
          </w:p>
        </w:tc>
      </w:tr>
      <w:tr w:rsidR="0032188F" w:rsidTr="00321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2188F" w:rsidRDefault="0032188F" w:rsidP="007225AF">
            <w:r>
              <w:rPr>
                <w:rFonts w:hint="eastAsia"/>
              </w:rPr>
              <w:t>每月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每明细组织</w:t>
            </w:r>
          </w:p>
        </w:tc>
        <w:tc>
          <w:tcPr>
            <w:tcW w:w="2844" w:type="dxa"/>
          </w:tcPr>
          <w:p w:rsidR="0032188F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10,000</w:t>
            </w:r>
          </w:p>
        </w:tc>
        <w:tc>
          <w:tcPr>
            <w:tcW w:w="2838" w:type="dxa"/>
          </w:tcPr>
          <w:p w:rsidR="0032188F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10,000</w:t>
            </w:r>
          </w:p>
        </w:tc>
      </w:tr>
      <w:tr w:rsidR="0032188F" w:rsidTr="00321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2188F" w:rsidRDefault="0032188F" w:rsidP="007225AF">
            <w:r>
              <w:rPr>
                <w:rFonts w:hint="eastAsia"/>
              </w:rPr>
              <w:t>每季度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每明细组织</w:t>
            </w:r>
          </w:p>
        </w:tc>
        <w:tc>
          <w:tcPr>
            <w:tcW w:w="2844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240,000</w:t>
            </w:r>
          </w:p>
        </w:tc>
        <w:tc>
          <w:tcPr>
            <w:tcW w:w="2838" w:type="dxa"/>
          </w:tcPr>
          <w:p w:rsidR="0032188F" w:rsidRDefault="0032188F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240,000</w:t>
            </w:r>
          </w:p>
        </w:tc>
      </w:tr>
      <w:tr w:rsidR="0032188F" w:rsidTr="00321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2188F" w:rsidRDefault="0032188F" w:rsidP="007225AF">
            <w:r>
              <w:rPr>
                <w:rFonts w:hint="eastAsia"/>
              </w:rPr>
              <w:t>合并处理前数据量</w:t>
            </w:r>
          </w:p>
        </w:tc>
        <w:tc>
          <w:tcPr>
            <w:tcW w:w="2844" w:type="dxa"/>
          </w:tcPr>
          <w:p w:rsidR="0032188F" w:rsidRDefault="0032188F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12,480,000</w:t>
            </w:r>
          </w:p>
        </w:tc>
        <w:tc>
          <w:tcPr>
            <w:tcW w:w="2838" w:type="dxa"/>
          </w:tcPr>
          <w:p w:rsidR="0032188F" w:rsidRDefault="00757F72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130,000,000</w:t>
            </w:r>
          </w:p>
        </w:tc>
      </w:tr>
      <w:tr w:rsidR="0032188F" w:rsidTr="00321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32188F" w:rsidRDefault="00757F72" w:rsidP="007225AF">
            <w:r>
              <w:rPr>
                <w:rFonts w:hint="eastAsia"/>
              </w:rPr>
              <w:t>合并处理后数据量</w:t>
            </w:r>
          </w:p>
        </w:tc>
        <w:tc>
          <w:tcPr>
            <w:tcW w:w="2844" w:type="dxa"/>
          </w:tcPr>
          <w:p w:rsidR="0032188F" w:rsidRDefault="00757F72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34,370,000</w:t>
            </w:r>
          </w:p>
        </w:tc>
        <w:tc>
          <w:tcPr>
            <w:tcW w:w="2838" w:type="dxa"/>
          </w:tcPr>
          <w:p w:rsidR="0032188F" w:rsidRDefault="001A2EE7" w:rsidP="001A2E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393</w:t>
            </w:r>
            <w:r w:rsidR="00757F72">
              <w:rPr>
                <w:rFonts w:hint="eastAsia"/>
              </w:rPr>
              <w:t>,000,000</w:t>
            </w:r>
          </w:p>
        </w:tc>
      </w:tr>
      <w:tr w:rsidR="00AB6BD8" w:rsidTr="00321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AB6BD8" w:rsidRDefault="00AB6BD8" w:rsidP="007225AF"/>
        </w:tc>
        <w:tc>
          <w:tcPr>
            <w:tcW w:w="2844" w:type="dxa"/>
          </w:tcPr>
          <w:p w:rsidR="00AB6BD8" w:rsidRDefault="00AB6BD8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8" w:type="dxa"/>
          </w:tcPr>
          <w:p w:rsidR="00AB6BD8" w:rsidRDefault="00AB6BD8" w:rsidP="001A2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57F72" w:rsidTr="00321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757F72" w:rsidRDefault="00757F72" w:rsidP="007225AF">
            <w:r>
              <w:rPr>
                <w:rFonts w:hint="eastAsia"/>
              </w:rPr>
              <w:t>每季度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数据库文件大小</w:t>
            </w:r>
          </w:p>
        </w:tc>
        <w:tc>
          <w:tcPr>
            <w:tcW w:w="2844" w:type="dxa"/>
          </w:tcPr>
          <w:p w:rsidR="00757F72" w:rsidRDefault="00757F72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2.04 GB</w:t>
            </w:r>
          </w:p>
        </w:tc>
        <w:tc>
          <w:tcPr>
            <w:tcW w:w="2838" w:type="dxa"/>
          </w:tcPr>
          <w:p w:rsidR="00757F72" w:rsidRDefault="001A2EE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23.6</w:t>
            </w:r>
            <w:r w:rsidR="00757F72">
              <w:rPr>
                <w:rFonts w:hint="eastAsia"/>
              </w:rPr>
              <w:t xml:space="preserve"> GB</w:t>
            </w:r>
          </w:p>
        </w:tc>
      </w:tr>
      <w:tr w:rsidR="00757F72" w:rsidTr="00321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757F72" w:rsidRDefault="00757F72" w:rsidP="007225AF">
            <w:r>
              <w:rPr>
                <w:rFonts w:hint="eastAsia"/>
              </w:rPr>
              <w:t>每季度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事务日志大小</w:t>
            </w:r>
          </w:p>
        </w:tc>
        <w:tc>
          <w:tcPr>
            <w:tcW w:w="2844" w:type="dxa"/>
          </w:tcPr>
          <w:p w:rsidR="00757F72" w:rsidRDefault="001A2EE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1.1</w:t>
            </w:r>
            <w:r w:rsidR="00757F72">
              <w:rPr>
                <w:rFonts w:hint="eastAsia"/>
              </w:rPr>
              <w:t xml:space="preserve"> GB</w:t>
            </w:r>
          </w:p>
        </w:tc>
        <w:tc>
          <w:tcPr>
            <w:tcW w:w="2838" w:type="dxa"/>
          </w:tcPr>
          <w:p w:rsidR="00757F72" w:rsidRDefault="001A2EE7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 GB</w:t>
            </w:r>
          </w:p>
        </w:tc>
      </w:tr>
      <w:tr w:rsidR="00AB6BD8" w:rsidTr="00321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AB6BD8" w:rsidRDefault="00AB6BD8" w:rsidP="007225AF"/>
        </w:tc>
        <w:tc>
          <w:tcPr>
            <w:tcW w:w="2844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38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B6BD8" w:rsidTr="00321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AB6BD8" w:rsidRDefault="00AB6BD8" w:rsidP="007225AF">
            <w:r>
              <w:rPr>
                <w:rFonts w:hint="eastAsia"/>
              </w:rPr>
              <w:t>自动备份文件大小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每次</w:t>
            </w:r>
            <w:r>
              <w:rPr>
                <w:rFonts w:hint="eastAsia"/>
              </w:rPr>
              <w:t>)</w:t>
            </w:r>
          </w:p>
        </w:tc>
        <w:tc>
          <w:tcPr>
            <w:tcW w:w="2844" w:type="dxa"/>
          </w:tcPr>
          <w:p w:rsidR="00AB6BD8" w:rsidRPr="00AB6BD8" w:rsidRDefault="00AB6BD8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18.3 MB</w:t>
            </w:r>
          </w:p>
        </w:tc>
        <w:tc>
          <w:tcPr>
            <w:tcW w:w="2838" w:type="dxa"/>
          </w:tcPr>
          <w:p w:rsidR="00AB6BD8" w:rsidRDefault="00AB6BD8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215 MB</w:t>
            </w:r>
          </w:p>
        </w:tc>
      </w:tr>
      <w:tr w:rsidR="00AB6BD8" w:rsidTr="003218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AB6BD8" w:rsidRDefault="00AB6BD8" w:rsidP="007225AF"/>
        </w:tc>
        <w:tc>
          <w:tcPr>
            <w:tcW w:w="2844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38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1A2EE7" w:rsidRPr="0032188F" w:rsidRDefault="001A2EE7" w:rsidP="00D53248"/>
    <w:p w:rsidR="00973696" w:rsidRDefault="00973696">
      <w:pPr>
        <w:widowControl/>
        <w:jc w:val="left"/>
        <w:rPr>
          <w:rFonts w:ascii="微软雅黑" w:eastAsia="微软雅黑" w:hAnsi="微软雅黑" w:cstheme="majorBidi"/>
          <w:b/>
          <w:bCs/>
          <w:sz w:val="32"/>
          <w:szCs w:val="32"/>
        </w:rPr>
      </w:pPr>
      <w:r>
        <w:br w:type="page"/>
      </w:r>
    </w:p>
    <w:p w:rsidR="00577D40" w:rsidRDefault="00577D40" w:rsidP="00D53248">
      <w:pPr>
        <w:pStyle w:val="2"/>
      </w:pPr>
      <w:r>
        <w:rPr>
          <w:rFonts w:hint="eastAsia"/>
        </w:rPr>
        <w:lastRenderedPageBreak/>
        <w:t>建议配置</w:t>
      </w:r>
    </w:p>
    <w:p w:rsidR="00973696" w:rsidRPr="00973696" w:rsidRDefault="00973696" w:rsidP="00973696">
      <w:r>
        <w:rPr>
          <w:rFonts w:hint="eastAsia"/>
        </w:rPr>
        <w:t>依据上述案例，建议多维数据库单个</w:t>
      </w:r>
      <w:r>
        <w:rPr>
          <w:rFonts w:hint="eastAsia"/>
        </w:rPr>
        <w:t>Cube</w:t>
      </w:r>
      <w:r>
        <w:rPr>
          <w:rFonts w:hint="eastAsia"/>
        </w:rPr>
        <w:t>在此数据量下，配置如下：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2840"/>
        <w:gridCol w:w="2844"/>
        <w:gridCol w:w="2838"/>
      </w:tblGrid>
      <w:tr w:rsidR="00973696" w:rsidTr="00722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973696" w:rsidRDefault="00973696" w:rsidP="007225AF">
            <w:r>
              <w:rPr>
                <w:rFonts w:hint="eastAsia"/>
              </w:rPr>
              <w:t>描述</w:t>
            </w:r>
          </w:p>
        </w:tc>
        <w:tc>
          <w:tcPr>
            <w:tcW w:w="2844" w:type="dxa"/>
          </w:tcPr>
          <w:p w:rsidR="00973696" w:rsidRDefault="00973696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小规模集团案例</w:t>
            </w:r>
          </w:p>
        </w:tc>
        <w:tc>
          <w:tcPr>
            <w:tcW w:w="2838" w:type="dxa"/>
          </w:tcPr>
          <w:p w:rsidR="00973696" w:rsidRDefault="00973696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大规模集团案例</w:t>
            </w:r>
          </w:p>
        </w:tc>
      </w:tr>
      <w:tr w:rsidR="00973696" w:rsidTr="00722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973696" w:rsidRDefault="00973696" w:rsidP="007225AF">
            <w:r>
              <w:rPr>
                <w:rFonts w:hint="eastAsia"/>
              </w:rPr>
              <w:t>CPU</w:t>
            </w:r>
          </w:p>
        </w:tc>
        <w:tc>
          <w:tcPr>
            <w:tcW w:w="2844" w:type="dxa"/>
          </w:tcPr>
          <w:p w:rsidR="00973696" w:rsidRDefault="00973696" w:rsidP="007B0A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 xml:space="preserve">Xeon </w:t>
            </w:r>
            <w:r w:rsidR="007B0A19">
              <w:rPr>
                <w:rFonts w:hint="eastAsia"/>
              </w:rPr>
              <w:t>16</w:t>
            </w:r>
            <w:r>
              <w:rPr>
                <w:rFonts w:hint="eastAsia"/>
              </w:rPr>
              <w:t xml:space="preserve"> Core</w:t>
            </w:r>
            <w:r w:rsidR="00AB6BD8">
              <w:rPr>
                <w:rFonts w:hint="eastAsia"/>
              </w:rPr>
              <w:t xml:space="preserve"> E</w:t>
            </w:r>
            <w:r w:rsidR="00AB6BD8">
              <w:rPr>
                <w:rFonts w:hint="eastAsia"/>
              </w:rPr>
              <w:t>系列</w:t>
            </w:r>
          </w:p>
        </w:tc>
        <w:tc>
          <w:tcPr>
            <w:tcW w:w="2838" w:type="dxa"/>
          </w:tcPr>
          <w:p w:rsidR="00973696" w:rsidRDefault="00973696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Xeon 32 Core</w:t>
            </w:r>
            <w:r w:rsidR="00AB6BD8">
              <w:rPr>
                <w:rFonts w:hint="eastAsia"/>
              </w:rPr>
              <w:t xml:space="preserve"> </w:t>
            </w:r>
            <w:r w:rsidR="00AB6BD8">
              <w:rPr>
                <w:rFonts w:hint="eastAsia"/>
              </w:rPr>
              <w:t>黄金版</w:t>
            </w:r>
          </w:p>
        </w:tc>
      </w:tr>
      <w:tr w:rsidR="00973696" w:rsidTr="00722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973696" w:rsidRDefault="00973696" w:rsidP="007225AF">
            <w:r>
              <w:rPr>
                <w:rFonts w:hint="eastAsia"/>
              </w:rPr>
              <w:t>内存</w:t>
            </w:r>
          </w:p>
        </w:tc>
        <w:tc>
          <w:tcPr>
            <w:tcW w:w="2844" w:type="dxa"/>
          </w:tcPr>
          <w:p w:rsidR="00973696" w:rsidRDefault="00AC24F3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32</w:t>
            </w:r>
            <w:r w:rsidR="00CF264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GB</w:t>
            </w:r>
          </w:p>
        </w:tc>
        <w:tc>
          <w:tcPr>
            <w:tcW w:w="2838" w:type="dxa"/>
          </w:tcPr>
          <w:p w:rsidR="00973696" w:rsidRDefault="00494317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128</w:t>
            </w:r>
            <w:r w:rsidR="00973696">
              <w:rPr>
                <w:rFonts w:hint="eastAsia"/>
              </w:rPr>
              <w:t xml:space="preserve"> GB</w:t>
            </w:r>
          </w:p>
        </w:tc>
      </w:tr>
      <w:tr w:rsidR="00973696" w:rsidTr="00722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973696" w:rsidRDefault="00973696" w:rsidP="007225AF">
            <w:r>
              <w:rPr>
                <w:rFonts w:hint="eastAsia"/>
              </w:rPr>
              <w:t>硬盘</w:t>
            </w:r>
            <w:r>
              <w:rPr>
                <w:rFonts w:hint="eastAsia"/>
              </w:rPr>
              <w:t xml:space="preserve"> SSD</w:t>
            </w:r>
          </w:p>
        </w:tc>
        <w:tc>
          <w:tcPr>
            <w:tcW w:w="2844" w:type="dxa"/>
          </w:tcPr>
          <w:p w:rsidR="00973696" w:rsidRDefault="00973696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256 GB</w:t>
            </w:r>
          </w:p>
        </w:tc>
        <w:tc>
          <w:tcPr>
            <w:tcW w:w="2838" w:type="dxa"/>
          </w:tcPr>
          <w:p w:rsidR="00973696" w:rsidRDefault="00973696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 TB</w:t>
            </w:r>
          </w:p>
        </w:tc>
      </w:tr>
      <w:tr w:rsidR="00973696" w:rsidTr="00722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0" w:type="dxa"/>
          </w:tcPr>
          <w:p w:rsidR="00973696" w:rsidRDefault="00973696" w:rsidP="007225AF">
            <w:r>
              <w:rPr>
                <w:rFonts w:hint="eastAsia"/>
              </w:rPr>
              <w:t>网络</w:t>
            </w:r>
          </w:p>
        </w:tc>
        <w:tc>
          <w:tcPr>
            <w:tcW w:w="2844" w:type="dxa"/>
          </w:tcPr>
          <w:p w:rsidR="00973696" w:rsidRDefault="00973696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千兆网络</w:t>
            </w:r>
          </w:p>
        </w:tc>
        <w:tc>
          <w:tcPr>
            <w:tcW w:w="2838" w:type="dxa"/>
          </w:tcPr>
          <w:p w:rsidR="00973696" w:rsidRDefault="00973696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千兆网络</w:t>
            </w:r>
          </w:p>
        </w:tc>
      </w:tr>
    </w:tbl>
    <w:p w:rsidR="00EF317A" w:rsidRDefault="00EF317A"/>
    <w:p w:rsidR="00973696" w:rsidRDefault="00973696" w:rsidP="0097369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DE9D9" w:themeFill="accent6" w:themeFillTint="33"/>
      </w:pPr>
      <w:r>
        <w:rPr>
          <w:rFonts w:hint="eastAsia"/>
        </w:rPr>
        <w:t>注：磁盘空间需要定期将备份文件和日志文件移动到其他文件系统中。</w:t>
      </w:r>
    </w:p>
    <w:p w:rsidR="00EF317A" w:rsidRDefault="00EF317A"/>
    <w:p w:rsidR="00577D40" w:rsidRDefault="00EF317A">
      <w:r>
        <w:rPr>
          <w:rFonts w:hint="eastAsia"/>
        </w:rPr>
        <w:t>在此配置下的性能响应时间参考：</w:t>
      </w:r>
    </w:p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6062"/>
        <w:gridCol w:w="1984"/>
      </w:tblGrid>
      <w:tr w:rsidR="00EF317A" w:rsidTr="00EF3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EF317A" w:rsidP="007225AF">
            <w:r>
              <w:rPr>
                <w:rFonts w:hint="eastAsia"/>
              </w:rPr>
              <w:t>描述</w:t>
            </w:r>
          </w:p>
        </w:tc>
        <w:tc>
          <w:tcPr>
            <w:tcW w:w="1984" w:type="dxa"/>
          </w:tcPr>
          <w:p w:rsidR="00EF317A" w:rsidRDefault="00EF317A" w:rsidP="007225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响应时间（单位秒）</w:t>
            </w:r>
          </w:p>
        </w:tc>
      </w:tr>
      <w:tr w:rsidR="00EF317A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EF317A" w:rsidP="007225AF">
            <w:r>
              <w:rPr>
                <w:rFonts w:hint="eastAsia"/>
              </w:rPr>
              <w:t>资产负债表（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* 4</w:t>
            </w:r>
            <w:r>
              <w:rPr>
                <w:rFonts w:hint="eastAsia"/>
              </w:rPr>
              <w:t>列）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打开</w:t>
            </w:r>
          </w:p>
        </w:tc>
        <w:tc>
          <w:tcPr>
            <w:tcW w:w="1984" w:type="dxa"/>
          </w:tcPr>
          <w:p w:rsidR="00EF317A" w:rsidRDefault="00EF317A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1.5</w:t>
            </w:r>
          </w:p>
        </w:tc>
      </w:tr>
      <w:tr w:rsidR="00EF317A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EF317A" w:rsidP="007225AF">
            <w:r>
              <w:rPr>
                <w:rFonts w:hint="eastAsia"/>
              </w:rPr>
              <w:t>资产负债表（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* 4</w:t>
            </w:r>
            <w:r>
              <w:rPr>
                <w:rFonts w:hint="eastAsia"/>
              </w:rPr>
              <w:t>列）</w:t>
            </w:r>
            <w:r>
              <w:rPr>
                <w:rFonts w:hint="eastAsia"/>
              </w:rPr>
              <w:t xml:space="preserve"> </w:t>
            </w:r>
            <w:r w:rsidR="00973696">
              <w:rPr>
                <w:rFonts w:hint="eastAsia"/>
              </w:rPr>
              <w:t>保存</w:t>
            </w:r>
          </w:p>
        </w:tc>
        <w:tc>
          <w:tcPr>
            <w:tcW w:w="1984" w:type="dxa"/>
          </w:tcPr>
          <w:p w:rsidR="00EF317A" w:rsidRPr="00973696" w:rsidRDefault="00973696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1.35</w:t>
            </w:r>
          </w:p>
        </w:tc>
      </w:tr>
      <w:tr w:rsidR="00EF317A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973696" w:rsidP="007225AF">
            <w:r>
              <w:rPr>
                <w:rFonts w:hint="eastAsia"/>
              </w:rPr>
              <w:t>资产负债表（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* 4</w:t>
            </w:r>
            <w:r>
              <w:rPr>
                <w:rFonts w:hint="eastAsia"/>
              </w:rPr>
              <w:t>列）计算</w:t>
            </w:r>
          </w:p>
        </w:tc>
        <w:tc>
          <w:tcPr>
            <w:tcW w:w="1984" w:type="dxa"/>
          </w:tcPr>
          <w:p w:rsidR="00EF317A" w:rsidRPr="00973696" w:rsidRDefault="00973696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1.32</w:t>
            </w:r>
          </w:p>
        </w:tc>
      </w:tr>
      <w:tr w:rsidR="00EF317A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973696" w:rsidP="007225AF">
            <w:r>
              <w:rPr>
                <w:rFonts w:hint="eastAsia"/>
              </w:rPr>
              <w:t>资产负债表（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* 4</w:t>
            </w:r>
            <w:r>
              <w:rPr>
                <w:rFonts w:hint="eastAsia"/>
              </w:rPr>
              <w:t>列）编制完成</w:t>
            </w:r>
          </w:p>
        </w:tc>
        <w:tc>
          <w:tcPr>
            <w:tcW w:w="1984" w:type="dxa"/>
          </w:tcPr>
          <w:p w:rsidR="00EF317A" w:rsidRPr="00973696" w:rsidRDefault="00973696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3</w:t>
            </w:r>
          </w:p>
        </w:tc>
      </w:tr>
      <w:tr w:rsidR="00EF317A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EF317A" w:rsidRDefault="00973696" w:rsidP="007225AF">
            <w:r>
              <w:rPr>
                <w:rFonts w:hint="eastAsia"/>
              </w:rPr>
              <w:t>资产负债表（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* 4</w:t>
            </w:r>
            <w:r>
              <w:rPr>
                <w:rFonts w:hint="eastAsia"/>
              </w:rPr>
              <w:t>列）上报</w:t>
            </w:r>
          </w:p>
        </w:tc>
        <w:tc>
          <w:tcPr>
            <w:tcW w:w="1984" w:type="dxa"/>
          </w:tcPr>
          <w:p w:rsidR="00EF317A" w:rsidRPr="00973696" w:rsidRDefault="00973696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1.96</w:t>
            </w:r>
          </w:p>
        </w:tc>
      </w:tr>
      <w:tr w:rsidR="00EF317A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/>
        </w:tc>
        <w:tc>
          <w:tcPr>
            <w:tcW w:w="1984" w:type="dxa"/>
          </w:tcPr>
          <w:p w:rsidR="00EF317A" w:rsidRDefault="00EF317A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B6BD8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>
            <w:r>
              <w:rPr>
                <w:rFonts w:hint="eastAsia"/>
              </w:rPr>
              <w:t>智能合并（小规模集团）</w:t>
            </w:r>
          </w:p>
        </w:tc>
        <w:tc>
          <w:tcPr>
            <w:tcW w:w="1984" w:type="dxa"/>
          </w:tcPr>
          <w:p w:rsidR="00AB6BD8" w:rsidRDefault="00AB6BD8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90</w:t>
            </w:r>
          </w:p>
        </w:tc>
      </w:tr>
      <w:tr w:rsidR="00AB6BD8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>
            <w:r>
              <w:rPr>
                <w:rFonts w:hint="eastAsia"/>
              </w:rPr>
              <w:t>智能合并（大规模集团）</w:t>
            </w:r>
          </w:p>
        </w:tc>
        <w:tc>
          <w:tcPr>
            <w:tcW w:w="1984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640</w:t>
            </w:r>
          </w:p>
        </w:tc>
      </w:tr>
      <w:tr w:rsidR="00AB6BD8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/>
        </w:tc>
        <w:tc>
          <w:tcPr>
            <w:tcW w:w="1984" w:type="dxa"/>
          </w:tcPr>
          <w:p w:rsidR="00AB6BD8" w:rsidRDefault="00AB6BD8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6BD8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>
            <w:r>
              <w:rPr>
                <w:rFonts w:hint="eastAsia"/>
              </w:rPr>
              <w:t>自动备份时间（小规模集团）</w:t>
            </w:r>
          </w:p>
        </w:tc>
        <w:tc>
          <w:tcPr>
            <w:tcW w:w="1984" w:type="dxa"/>
          </w:tcPr>
          <w:p w:rsidR="00AB6BD8" w:rsidRDefault="00AB6BD8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102</w:t>
            </w:r>
          </w:p>
        </w:tc>
      </w:tr>
      <w:tr w:rsidR="00AB6BD8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AB6BD8" w:rsidRDefault="00AB6BD8" w:rsidP="007225AF">
            <w:r>
              <w:rPr>
                <w:rFonts w:hint="eastAsia"/>
              </w:rPr>
              <w:t>自动备份时间（大规模集团）</w:t>
            </w:r>
          </w:p>
        </w:tc>
        <w:tc>
          <w:tcPr>
            <w:tcW w:w="1984" w:type="dxa"/>
          </w:tcPr>
          <w:p w:rsidR="00AB6BD8" w:rsidRDefault="00010F9B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1200</w:t>
            </w:r>
          </w:p>
        </w:tc>
      </w:tr>
      <w:tr w:rsidR="00010F9B" w:rsidTr="00EF317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010F9B" w:rsidRDefault="00010F9B" w:rsidP="007225AF"/>
        </w:tc>
        <w:tc>
          <w:tcPr>
            <w:tcW w:w="1984" w:type="dxa"/>
          </w:tcPr>
          <w:p w:rsidR="00010F9B" w:rsidRDefault="00010F9B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10F9B" w:rsidTr="00722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010F9B" w:rsidRDefault="00010F9B" w:rsidP="007225AF">
            <w:r>
              <w:rPr>
                <w:rFonts w:hint="eastAsia"/>
              </w:rPr>
              <w:t>还原时间（小规模集团）</w:t>
            </w:r>
          </w:p>
        </w:tc>
        <w:tc>
          <w:tcPr>
            <w:tcW w:w="1984" w:type="dxa"/>
          </w:tcPr>
          <w:p w:rsidR="00010F9B" w:rsidRDefault="00010F9B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51</w:t>
            </w:r>
          </w:p>
        </w:tc>
      </w:tr>
      <w:tr w:rsidR="00010F9B" w:rsidTr="00722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010F9B" w:rsidRDefault="00010F9B" w:rsidP="007225AF">
            <w:r>
              <w:rPr>
                <w:rFonts w:hint="eastAsia"/>
              </w:rPr>
              <w:t>还原时间（大规模集团）</w:t>
            </w:r>
          </w:p>
        </w:tc>
        <w:tc>
          <w:tcPr>
            <w:tcW w:w="1984" w:type="dxa"/>
          </w:tcPr>
          <w:p w:rsidR="00010F9B" w:rsidRDefault="00010F9B" w:rsidP="007225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600</w:t>
            </w:r>
          </w:p>
        </w:tc>
      </w:tr>
      <w:tr w:rsidR="00010F9B" w:rsidTr="00EF3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2" w:type="dxa"/>
          </w:tcPr>
          <w:p w:rsidR="00010F9B" w:rsidRDefault="00010F9B" w:rsidP="007225AF"/>
        </w:tc>
        <w:tc>
          <w:tcPr>
            <w:tcW w:w="1984" w:type="dxa"/>
          </w:tcPr>
          <w:p w:rsidR="00010F9B" w:rsidRDefault="00010F9B" w:rsidP="00722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F317A" w:rsidRDefault="00EF317A"/>
    <w:p w:rsidR="00E71121" w:rsidRDefault="00E71121" w:rsidP="00E71121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DE9D9" w:themeFill="accent6" w:themeFillTint="33"/>
      </w:pPr>
      <w:r>
        <w:rPr>
          <w:rFonts w:hint="eastAsia"/>
        </w:rPr>
        <w:t>注：新的服务器配置都建议开启了分区机制，所占数据库空间初始时会比之前测试大小略大，但总体是平衡的。</w:t>
      </w:r>
    </w:p>
    <w:p w:rsidR="00E71121" w:rsidRPr="00E71121" w:rsidRDefault="00E71121"/>
    <w:sectPr w:rsidR="00E71121" w:rsidRPr="00E71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DB" w:rsidRDefault="00E06BDB" w:rsidP="00D53248">
      <w:r>
        <w:separator/>
      </w:r>
    </w:p>
  </w:endnote>
  <w:endnote w:type="continuationSeparator" w:id="0">
    <w:p w:rsidR="00E06BDB" w:rsidRDefault="00E06BDB" w:rsidP="00D5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DB" w:rsidRDefault="00E06BDB" w:rsidP="00D53248">
      <w:r>
        <w:separator/>
      </w:r>
    </w:p>
  </w:footnote>
  <w:footnote w:type="continuationSeparator" w:id="0">
    <w:p w:rsidR="00E06BDB" w:rsidRDefault="00E06BDB" w:rsidP="00D53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531"/>
    <w:multiLevelType w:val="hybridMultilevel"/>
    <w:tmpl w:val="A7BA1BD4"/>
    <w:lvl w:ilvl="0" w:tplc="864A2E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1B"/>
    <w:rsid w:val="00010F9B"/>
    <w:rsid w:val="00025293"/>
    <w:rsid w:val="000E0F78"/>
    <w:rsid w:val="00100FE4"/>
    <w:rsid w:val="001A2EE7"/>
    <w:rsid w:val="002E1D0D"/>
    <w:rsid w:val="002F4510"/>
    <w:rsid w:val="0032188F"/>
    <w:rsid w:val="003A5646"/>
    <w:rsid w:val="00494317"/>
    <w:rsid w:val="00547633"/>
    <w:rsid w:val="00577D40"/>
    <w:rsid w:val="00677AA7"/>
    <w:rsid w:val="006F219C"/>
    <w:rsid w:val="00757F72"/>
    <w:rsid w:val="007B0A19"/>
    <w:rsid w:val="007B1148"/>
    <w:rsid w:val="00882DC7"/>
    <w:rsid w:val="008B23B3"/>
    <w:rsid w:val="00973696"/>
    <w:rsid w:val="009E5FC0"/>
    <w:rsid w:val="00A04B52"/>
    <w:rsid w:val="00A42E66"/>
    <w:rsid w:val="00AB6BD8"/>
    <w:rsid w:val="00AC24F3"/>
    <w:rsid w:val="00AE64CC"/>
    <w:rsid w:val="00B0111B"/>
    <w:rsid w:val="00B200D3"/>
    <w:rsid w:val="00B24EE3"/>
    <w:rsid w:val="00C52CBE"/>
    <w:rsid w:val="00CF2643"/>
    <w:rsid w:val="00D257F7"/>
    <w:rsid w:val="00D53248"/>
    <w:rsid w:val="00DD4EE9"/>
    <w:rsid w:val="00DF50BA"/>
    <w:rsid w:val="00E06BDB"/>
    <w:rsid w:val="00E71121"/>
    <w:rsid w:val="00EA15E4"/>
    <w:rsid w:val="00EF317A"/>
    <w:rsid w:val="00F91106"/>
    <w:rsid w:val="00F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324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3248"/>
    <w:pPr>
      <w:keepNext/>
      <w:keepLines/>
      <w:spacing w:before="260" w:after="260" w:line="416" w:lineRule="auto"/>
      <w:outlineLvl w:val="1"/>
    </w:pPr>
    <w:rPr>
      <w:rFonts w:ascii="微软雅黑" w:eastAsia="微软雅黑" w:hAnsi="微软雅黑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2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2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24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248"/>
    <w:rPr>
      <w:b/>
      <w:bCs/>
      <w:kern w:val="44"/>
      <w:sz w:val="44"/>
      <w:szCs w:val="44"/>
    </w:rPr>
  </w:style>
  <w:style w:type="table" w:styleId="a5">
    <w:name w:val="Table Grid"/>
    <w:basedOn w:val="a1"/>
    <w:uiPriority w:val="59"/>
    <w:rsid w:val="00D53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D53248"/>
    <w:rPr>
      <w:rFonts w:ascii="微软雅黑" w:eastAsia="微软雅黑" w:hAnsi="微软雅黑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D53248"/>
    <w:pPr>
      <w:ind w:firstLineChars="200" w:firstLine="420"/>
    </w:pPr>
  </w:style>
  <w:style w:type="table" w:styleId="-1">
    <w:name w:val="Light Grid Accent 1"/>
    <w:basedOn w:val="a1"/>
    <w:uiPriority w:val="62"/>
    <w:rsid w:val="00D257F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324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3248"/>
    <w:pPr>
      <w:keepNext/>
      <w:keepLines/>
      <w:spacing w:before="260" w:after="260" w:line="416" w:lineRule="auto"/>
      <w:outlineLvl w:val="1"/>
    </w:pPr>
    <w:rPr>
      <w:rFonts w:ascii="微软雅黑" w:eastAsia="微软雅黑" w:hAnsi="微软雅黑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2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2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24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53248"/>
    <w:rPr>
      <w:b/>
      <w:bCs/>
      <w:kern w:val="44"/>
      <w:sz w:val="44"/>
      <w:szCs w:val="44"/>
    </w:rPr>
  </w:style>
  <w:style w:type="table" w:styleId="a5">
    <w:name w:val="Table Grid"/>
    <w:basedOn w:val="a1"/>
    <w:uiPriority w:val="59"/>
    <w:rsid w:val="00D532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D53248"/>
    <w:rPr>
      <w:rFonts w:ascii="微软雅黑" w:eastAsia="微软雅黑" w:hAnsi="微软雅黑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D53248"/>
    <w:pPr>
      <w:ind w:firstLineChars="200" w:firstLine="420"/>
    </w:pPr>
  </w:style>
  <w:style w:type="table" w:styleId="-1">
    <w:name w:val="Light Grid Accent 1"/>
    <w:basedOn w:val="a1"/>
    <w:uiPriority w:val="62"/>
    <w:rsid w:val="00D257F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谈少民</dc:creator>
  <cp:keywords>V1.3</cp:keywords>
  <dc:description/>
  <cp:lastModifiedBy>姚文辉</cp:lastModifiedBy>
  <cp:revision>46</cp:revision>
  <dcterms:created xsi:type="dcterms:W3CDTF">2019-10-11T07:27:00Z</dcterms:created>
  <dcterms:modified xsi:type="dcterms:W3CDTF">2023-04-13T06:19:00Z</dcterms:modified>
</cp:coreProperties>
</file>